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93" w:rsidRDefault="00DE3193" w:rsidP="00DE319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DE3193" w:rsidRDefault="00DE3193" w:rsidP="00DE3193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080115 Таможенное дело</w:t>
      </w:r>
    </w:p>
    <w:p w:rsidR="00DE3193" w:rsidRDefault="00DE3193" w:rsidP="00DE3193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Таможенная логистика</w:t>
      </w:r>
    </w:p>
    <w:p w:rsidR="00DE3193" w:rsidRDefault="00DE3193" w:rsidP="00DE319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DE3193" w:rsidRDefault="00DE3193" w:rsidP="00DE3193">
      <w:pPr>
        <w:pStyle w:val="a3"/>
        <w:rPr>
          <w:b/>
        </w:rPr>
      </w:pPr>
      <w:r>
        <w:rPr>
          <w:sz w:val="28"/>
          <w:szCs w:val="28"/>
        </w:rPr>
        <w:t>Гр. 730403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304"/>
        <w:gridCol w:w="1076"/>
        <w:gridCol w:w="2211"/>
        <w:gridCol w:w="3467"/>
      </w:tblGrid>
      <w:tr w:rsidR="00B500EF" w:rsidTr="00E6690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66901" w:rsidTr="00E6690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9413B9" w:rsidP="009413B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9413B9" w:rsidP="009413B9">
            <w:pPr>
              <w:jc w:val="center"/>
            </w:pPr>
            <w:r>
              <w:t>308, 310,508, 710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E1" w:rsidRDefault="00CC4350">
            <w:r>
              <w:t>Столы и стулья с количеством посадочных мест 15, доска для написания мелом.</w:t>
            </w:r>
          </w:p>
          <w:p w:rsidR="00745DE1" w:rsidRDefault="00745DE1"/>
          <w:p w:rsidR="00745DE1" w:rsidRDefault="00CC4350">
            <w:r>
              <w:t xml:space="preserve"> Столы и стулья с количеством посадочных мест 15, доска для написания мелом. </w:t>
            </w:r>
          </w:p>
          <w:p w:rsidR="00745DE1" w:rsidRDefault="00745DE1"/>
          <w:p w:rsidR="00745DE1" w:rsidRDefault="00CC4350">
            <w:r>
              <w:t xml:space="preserve">Столы и стулья с количеством посадочных мест 25, доска для написания мелом. </w:t>
            </w:r>
          </w:p>
          <w:p w:rsidR="00745DE1" w:rsidRDefault="00745DE1"/>
          <w:p w:rsidR="00E66901" w:rsidRDefault="00CC4350">
            <w:r>
              <w:t>Столы и стулья с количеством посадочных мест 20, доска для написания мелом.</w:t>
            </w:r>
          </w:p>
        </w:tc>
      </w:tr>
      <w:tr w:rsidR="00E66901" w:rsidTr="003115AE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100,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144,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431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170,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144,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431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170,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Судебная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Методология права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125,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244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26,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lastRenderedPageBreak/>
              <w:t>11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431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170,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правовых и политических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30,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408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26,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Общая и таможенная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110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58,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418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128,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307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24,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технологии в деятельности правоохранительных органов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238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26,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305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24,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19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144,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естественно-научная картина мира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225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Экономическая география и </w:t>
            </w: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регионалистика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Финансы и бухгалтерский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32,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Общий и таможенный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204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32,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внешнеэкономическая деятельность (ВЭД)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408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88,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 таможенного дела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116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80,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Налоги и таможенные платежи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232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 xml:space="preserve">Столы и стулья с количеством посадочных мест 70, доска для </w:t>
            </w:r>
            <w:r>
              <w:lastRenderedPageBreak/>
              <w:t>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lastRenderedPageBreak/>
              <w:t>28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регулирование внешнеэкономической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120,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29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таможенного контроля товаров и транспортных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105б, 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0C" w:rsidRDefault="00CC4350" w:rsidP="005F1C0C">
            <w:r>
              <w:t xml:space="preserve">Столы и стулья с количеством посадочных мест 74, доска для написания мелом. </w:t>
            </w:r>
            <w:r w:rsidR="005F1C0C">
              <w:t xml:space="preserve">Проектор </w:t>
            </w:r>
            <w:proofErr w:type="spellStart"/>
            <w:r w:rsidR="005F1C0C">
              <w:t>BenQ</w:t>
            </w:r>
            <w:proofErr w:type="spellEnd"/>
            <w:r w:rsidR="005F1C0C">
              <w:t xml:space="preserve"> MX750 (в комплекте с сетевым фильтром, видеокабелями </w:t>
            </w:r>
            <w:proofErr w:type="spellStart"/>
            <w:r w:rsidR="005F1C0C">
              <w:t>D-Sub</w:t>
            </w:r>
            <w:proofErr w:type="spellEnd"/>
            <w:r w:rsidR="005F1C0C">
              <w:t xml:space="preserve"> и HDMI).</w:t>
            </w:r>
          </w:p>
          <w:p w:rsidR="005F1C0C" w:rsidRPr="005F1C0C" w:rsidRDefault="005F1C0C" w:rsidP="005F1C0C">
            <w:pPr>
              <w:rPr>
                <w:lang w:val="en-US"/>
              </w:rPr>
            </w:pPr>
            <w:r>
              <w:t>экраннастенный</w:t>
            </w:r>
            <w:r w:rsidRPr="005F1C0C">
              <w:rPr>
                <w:lang w:val="en-US"/>
              </w:rPr>
              <w:t xml:space="preserve">, </w:t>
            </w:r>
            <w:proofErr w:type="spellStart"/>
            <w:r w:rsidRPr="005F1C0C">
              <w:rPr>
                <w:lang w:val="en-US"/>
              </w:rPr>
              <w:t>ScreenMedia</w:t>
            </w:r>
            <w:proofErr w:type="spellEnd"/>
            <w:r w:rsidRPr="005F1C0C">
              <w:rPr>
                <w:lang w:val="en-US"/>
              </w:rPr>
              <w:t xml:space="preserve"> Goldview,244x244 MW, 4vr (SGM-1106).</w:t>
            </w:r>
          </w:p>
          <w:p w:rsidR="00745DE1" w:rsidRDefault="00745DE1" w:rsidP="005F1C0C"/>
          <w:p w:rsidR="00745DE1" w:rsidRDefault="00745DE1" w:rsidP="005F1C0C"/>
          <w:p w:rsidR="00E66901" w:rsidRDefault="00CC4350" w:rsidP="005F1C0C">
            <w:r>
              <w:t>Столы и стулья с количеством посадочных мест 120,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таможенные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323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20,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110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58,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в таможенном деле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правового регулирования гражданских и трудовых правоотношений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и таможенное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408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88,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Уголовное и уголовно-процессуальное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Экономический потенциал таможенной территории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Российское предпринимательское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170, доска для написания мелом.</w:t>
            </w:r>
          </w:p>
        </w:tc>
      </w:tr>
      <w:tr w:rsidR="00E66901" w:rsidRPr="00745DE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38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Налоговое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9413B9" w:rsidP="003115AE">
            <w:pPr>
              <w:jc w:val="center"/>
            </w:pPr>
            <w:r>
              <w:t>105б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0C" w:rsidRDefault="00CC4350" w:rsidP="005F1C0C">
            <w:r>
              <w:t xml:space="preserve">Столы и стулья с количеством посадочных мест 74, доска для написания </w:t>
            </w:r>
            <w:proofErr w:type="spellStart"/>
            <w:r>
              <w:t>мелом.</w:t>
            </w:r>
            <w:r w:rsidR="005F1C0C">
              <w:t>Проектор</w:t>
            </w:r>
            <w:proofErr w:type="spellEnd"/>
            <w:r w:rsidR="005F1C0C">
              <w:t xml:space="preserve"> </w:t>
            </w:r>
            <w:proofErr w:type="spellStart"/>
            <w:r w:rsidR="005F1C0C">
              <w:t>BenQ</w:t>
            </w:r>
            <w:proofErr w:type="spellEnd"/>
            <w:r w:rsidR="005F1C0C">
              <w:t xml:space="preserve"> MX750 (в комплекте с сетевым фильтром, </w:t>
            </w:r>
            <w:r w:rsidR="005F1C0C">
              <w:lastRenderedPageBreak/>
              <w:t xml:space="preserve">видеокабелями </w:t>
            </w:r>
            <w:proofErr w:type="spellStart"/>
            <w:r w:rsidR="005F1C0C">
              <w:t>D-Sub</w:t>
            </w:r>
            <w:proofErr w:type="spellEnd"/>
            <w:r w:rsidR="005F1C0C">
              <w:t xml:space="preserve"> и HDMI).</w:t>
            </w:r>
          </w:p>
          <w:p w:rsidR="005F1C0C" w:rsidRPr="005F1C0C" w:rsidRDefault="005F1C0C" w:rsidP="005F1C0C">
            <w:pPr>
              <w:rPr>
                <w:lang w:val="en-US"/>
              </w:rPr>
            </w:pPr>
            <w:r>
              <w:t>экраннастенный</w:t>
            </w:r>
            <w:r w:rsidRPr="005F1C0C">
              <w:rPr>
                <w:lang w:val="en-US"/>
              </w:rPr>
              <w:t xml:space="preserve">, </w:t>
            </w:r>
            <w:proofErr w:type="spellStart"/>
            <w:r w:rsidRPr="005F1C0C">
              <w:rPr>
                <w:lang w:val="en-US"/>
              </w:rPr>
              <w:t>ScreenMedia</w:t>
            </w:r>
            <w:proofErr w:type="spellEnd"/>
            <w:r w:rsidRPr="005F1C0C">
              <w:rPr>
                <w:lang w:val="en-US"/>
              </w:rPr>
              <w:t xml:space="preserve"> Goldview,244x244 MW, 4vr (SGM-1106).</w:t>
            </w:r>
          </w:p>
          <w:p w:rsidR="00E66901" w:rsidRPr="005F1C0C" w:rsidRDefault="00E66901">
            <w:pPr>
              <w:rPr>
                <w:lang w:val="en-US"/>
              </w:rPr>
            </w:pP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lastRenderedPageBreak/>
              <w:t>39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Право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141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30,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Криминалистическое изучение личности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30, доска для написания мелом.</w:t>
            </w:r>
          </w:p>
        </w:tc>
      </w:tr>
      <w:tr w:rsidR="00E66901" w:rsidRPr="005F1C0C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105б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0C" w:rsidRDefault="00CC4350" w:rsidP="005F1C0C">
            <w:r>
              <w:t xml:space="preserve">Столы и стулья с количеством посадочных мест 74, доска для написания </w:t>
            </w:r>
            <w:proofErr w:type="spellStart"/>
            <w:r>
              <w:t>мелом.</w:t>
            </w:r>
            <w:r w:rsidR="005F1C0C">
              <w:t>Проектор</w:t>
            </w:r>
            <w:proofErr w:type="spellEnd"/>
            <w:r w:rsidR="005F1C0C">
              <w:t xml:space="preserve"> </w:t>
            </w:r>
            <w:proofErr w:type="spellStart"/>
            <w:r w:rsidR="005F1C0C">
              <w:t>BenQ</w:t>
            </w:r>
            <w:proofErr w:type="spellEnd"/>
            <w:r w:rsidR="005F1C0C">
              <w:t xml:space="preserve"> MX750 (в комплекте с сетевым фильтром, видеокабелями </w:t>
            </w:r>
            <w:proofErr w:type="spellStart"/>
            <w:r w:rsidR="005F1C0C">
              <w:t>D-Sub</w:t>
            </w:r>
            <w:proofErr w:type="spellEnd"/>
            <w:r w:rsidR="005F1C0C">
              <w:t xml:space="preserve"> и HDMI).</w:t>
            </w:r>
          </w:p>
          <w:p w:rsidR="005F1C0C" w:rsidRPr="00745DE1" w:rsidRDefault="005F1C0C" w:rsidP="005F1C0C">
            <w:proofErr w:type="spellStart"/>
            <w:r>
              <w:t>экраннастенный</w:t>
            </w:r>
            <w:proofErr w:type="spellEnd"/>
            <w:r w:rsidRPr="00745DE1">
              <w:t xml:space="preserve">, </w:t>
            </w:r>
            <w:proofErr w:type="spellStart"/>
            <w:r w:rsidRPr="005F1C0C">
              <w:rPr>
                <w:lang w:val="en-US"/>
              </w:rPr>
              <w:t>ScreenMediaGoldview</w:t>
            </w:r>
            <w:proofErr w:type="spellEnd"/>
            <w:r w:rsidRPr="00745DE1">
              <w:t>,244</w:t>
            </w:r>
            <w:r w:rsidRPr="005F1C0C">
              <w:rPr>
                <w:lang w:val="en-US"/>
              </w:rPr>
              <w:t>x</w:t>
            </w:r>
            <w:r w:rsidRPr="00745DE1">
              <w:t xml:space="preserve">244 </w:t>
            </w:r>
            <w:r w:rsidRPr="005F1C0C">
              <w:rPr>
                <w:lang w:val="en-US"/>
              </w:rPr>
              <w:t>MW</w:t>
            </w:r>
            <w:r w:rsidRPr="00745DE1">
              <w:t>, 4</w:t>
            </w:r>
            <w:proofErr w:type="spellStart"/>
            <w:r w:rsidRPr="005F1C0C">
              <w:rPr>
                <w:lang w:val="en-US"/>
              </w:rPr>
              <w:t>vr</w:t>
            </w:r>
            <w:proofErr w:type="spellEnd"/>
            <w:r w:rsidRPr="00745DE1">
              <w:t xml:space="preserve"> (</w:t>
            </w:r>
            <w:r w:rsidRPr="005F1C0C">
              <w:rPr>
                <w:lang w:val="en-US"/>
              </w:rPr>
              <w:t>SGM</w:t>
            </w:r>
            <w:r w:rsidRPr="00745DE1">
              <w:t>-1106).</w:t>
            </w:r>
          </w:p>
          <w:p w:rsidR="00E66901" w:rsidRPr="00745DE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Актуальные проблемы преступности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221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48,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История таможенного дела и таможенной политики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415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40,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квалификации преступлений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30,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214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>Столы и стулья с количеством посадочных мест 28, доска для написания мелом.</w:t>
            </w:r>
            <w:r w:rsidR="005F1C0C" w:rsidRPr="005F1C0C">
              <w:t>Рабочая станция Бест РМ.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логистики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311,315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E1" w:rsidRDefault="00CC4350">
            <w:r>
              <w:t xml:space="preserve">Столы и стулья с количеством посадочных мест 66, доска для написания мелом. </w:t>
            </w:r>
          </w:p>
          <w:p w:rsidR="00745DE1" w:rsidRDefault="00745DE1"/>
          <w:p w:rsidR="00E66901" w:rsidRDefault="00CC4350">
            <w:r>
              <w:t>Столы и стулья с количеством посадочных мест 28,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49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Логистика запасов и складирования с практикумом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238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CC4350">
            <w:r>
              <w:t xml:space="preserve">Столы и стулья с количеством посадочных мест </w:t>
            </w:r>
            <w:r w:rsidR="007C05DA">
              <w:t>26</w:t>
            </w:r>
            <w:r>
              <w:t>, доска для написания мелом.</w:t>
            </w:r>
            <w:bookmarkStart w:id="0" w:name="_GoBack"/>
            <w:bookmarkEnd w:id="0"/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Закупочная логистика с практикумом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 xml:space="preserve">Столы и стулья с количеством посадочных мест 30, доска для </w:t>
            </w:r>
            <w:r>
              <w:lastRenderedPageBreak/>
              <w:t>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lastRenderedPageBreak/>
              <w:t>51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Логистические аспекты таможенного оформления товаров и транспортных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244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26,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Экономические основы логистики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315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Распределительная 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309, 315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E1" w:rsidRDefault="007C05DA">
            <w:r>
              <w:t>Столы и стулья с количеством посадочных мест 15, доска для написания мелом.</w:t>
            </w:r>
          </w:p>
          <w:p w:rsidR="00745DE1" w:rsidRDefault="00745DE1"/>
          <w:p w:rsidR="00E66901" w:rsidRDefault="007C05DA">
            <w:r>
              <w:t>Столы и стулья с количеством посадочных мест 28,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Управление цепями поставок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314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26,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 логистических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401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34,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Внешнеторговая документация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237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26,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Управление логистическими рисками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314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26,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Административная ответственность за правонарушения в области таможенного дела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232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70,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59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Таможенное декларирование товаров и транспортных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116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80,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60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логистике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313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61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Страхование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133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E66901"/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62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382EE6" w:rsidP="003115AE">
            <w:pPr>
              <w:jc w:val="center"/>
            </w:pPr>
            <w:r>
              <w:t>313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20, доска для написания мелом.</w:t>
            </w:r>
          </w:p>
        </w:tc>
      </w:tr>
      <w:tr w:rsidR="00E66901" w:rsidTr="003115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E66901">
            <w:pPr>
              <w:jc w:val="center"/>
            </w:pPr>
            <w:r>
              <w:t>63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Pr="00426F19" w:rsidRDefault="00E6690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Практическое применение таможенных процедур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01" w:rsidRDefault="00E66901" w:rsidP="003115AE">
            <w:pPr>
              <w:jc w:val="center"/>
            </w:pPr>
            <w:r>
              <w:t>244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1" w:rsidRDefault="007C05DA">
            <w:r>
              <w:t>Столы и стулья с количеством посадочных мест 26,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F360C"/>
    <w:rsid w:val="00146466"/>
    <w:rsid w:val="003115AE"/>
    <w:rsid w:val="00382EE6"/>
    <w:rsid w:val="00417A93"/>
    <w:rsid w:val="00557B88"/>
    <w:rsid w:val="0059784F"/>
    <w:rsid w:val="005F1C0C"/>
    <w:rsid w:val="00672BB2"/>
    <w:rsid w:val="00745DE1"/>
    <w:rsid w:val="007C05DA"/>
    <w:rsid w:val="009413B9"/>
    <w:rsid w:val="00AD5434"/>
    <w:rsid w:val="00B500EF"/>
    <w:rsid w:val="00BE4AEC"/>
    <w:rsid w:val="00C01441"/>
    <w:rsid w:val="00C80A03"/>
    <w:rsid w:val="00CC4350"/>
    <w:rsid w:val="00D5769E"/>
    <w:rsid w:val="00DE3193"/>
    <w:rsid w:val="00E16FCC"/>
    <w:rsid w:val="00E66901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3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2015-05-24T13:01:00Z</dcterms:created>
  <dcterms:modified xsi:type="dcterms:W3CDTF">2015-05-26T07:38:00Z</dcterms:modified>
</cp:coreProperties>
</file>